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49E8" w14:textId="77777777" w:rsidR="00092F60" w:rsidRPr="00442F40" w:rsidRDefault="000423A2" w:rsidP="00C618AC">
      <w:pPr>
        <w:spacing w:after="0" w:line="259" w:lineRule="auto"/>
        <w:ind w:left="52" w:firstLine="0"/>
        <w:jc w:val="both"/>
        <w:rPr>
          <w:sz w:val="22"/>
        </w:rPr>
      </w:pPr>
      <w:r w:rsidRPr="00442F40">
        <w:rPr>
          <w:sz w:val="22"/>
        </w:rPr>
        <w:t xml:space="preserve"> </w:t>
      </w:r>
    </w:p>
    <w:p w14:paraId="78333B3E" w14:textId="77777777" w:rsidR="004313AC" w:rsidRDefault="000423A2" w:rsidP="00C618AC">
      <w:pPr>
        <w:spacing w:after="0" w:line="259" w:lineRule="auto"/>
        <w:ind w:left="7" w:firstLine="0"/>
        <w:jc w:val="center"/>
        <w:rPr>
          <w:b/>
          <w:sz w:val="22"/>
        </w:rPr>
      </w:pPr>
      <w:r w:rsidRPr="00442F40">
        <w:rPr>
          <w:b/>
          <w:sz w:val="22"/>
        </w:rPr>
        <w:t xml:space="preserve">REGLEMENT DU TOURNOI JEUNES et VETERANS DES MANCHOTS AIXOIS </w:t>
      </w:r>
    </w:p>
    <w:p w14:paraId="6074C45D" w14:textId="77777777" w:rsidR="00092F60" w:rsidRPr="00442F40" w:rsidRDefault="000423A2" w:rsidP="00C618AC">
      <w:pPr>
        <w:spacing w:after="0" w:line="259" w:lineRule="auto"/>
        <w:ind w:left="7" w:firstLine="0"/>
        <w:jc w:val="center"/>
        <w:rPr>
          <w:sz w:val="22"/>
        </w:rPr>
      </w:pPr>
      <w:r w:rsidRPr="00442F40">
        <w:rPr>
          <w:b/>
          <w:sz w:val="22"/>
        </w:rPr>
        <w:t>2</w:t>
      </w:r>
      <w:r w:rsidR="00C618AC" w:rsidRPr="00442F40">
        <w:rPr>
          <w:b/>
          <w:sz w:val="22"/>
        </w:rPr>
        <w:t>5</w:t>
      </w:r>
      <w:r w:rsidRPr="00442F40">
        <w:rPr>
          <w:b/>
          <w:sz w:val="22"/>
        </w:rPr>
        <w:t xml:space="preserve"> JUIN 202</w:t>
      </w:r>
      <w:r w:rsidR="00C618AC" w:rsidRPr="00442F40">
        <w:rPr>
          <w:b/>
          <w:sz w:val="22"/>
        </w:rPr>
        <w:t>2</w:t>
      </w:r>
    </w:p>
    <w:p w14:paraId="7A9E13F3" w14:textId="77777777" w:rsidR="00092F60" w:rsidRPr="00442F40" w:rsidRDefault="000423A2" w:rsidP="00C618AC">
      <w:pPr>
        <w:spacing w:after="0" w:line="259" w:lineRule="auto"/>
        <w:ind w:left="52" w:firstLine="0"/>
        <w:jc w:val="both"/>
        <w:rPr>
          <w:sz w:val="22"/>
        </w:rPr>
      </w:pPr>
      <w:r w:rsidRPr="00442F40">
        <w:rPr>
          <w:b/>
          <w:sz w:val="22"/>
        </w:rPr>
        <w:t xml:space="preserve"> </w:t>
      </w:r>
    </w:p>
    <w:p w14:paraId="1D704E43" w14:textId="77777777" w:rsidR="00092F60" w:rsidRPr="00442F40" w:rsidRDefault="000423A2" w:rsidP="00C618AC">
      <w:pPr>
        <w:spacing w:after="0" w:line="259" w:lineRule="auto"/>
        <w:ind w:left="0" w:firstLine="0"/>
        <w:jc w:val="both"/>
        <w:rPr>
          <w:sz w:val="22"/>
        </w:rPr>
      </w:pPr>
      <w:r w:rsidRPr="00442F40">
        <w:rPr>
          <w:sz w:val="22"/>
        </w:rPr>
        <w:t xml:space="preserve"> </w:t>
      </w:r>
    </w:p>
    <w:p w14:paraId="787712EA" w14:textId="77777777" w:rsidR="00092F60" w:rsidRPr="00442F40" w:rsidRDefault="000423A2" w:rsidP="00C618AC">
      <w:pPr>
        <w:ind w:left="-5"/>
        <w:jc w:val="both"/>
        <w:rPr>
          <w:sz w:val="22"/>
        </w:rPr>
      </w:pPr>
      <w:r w:rsidRPr="00442F40">
        <w:rPr>
          <w:b/>
          <w:sz w:val="22"/>
        </w:rPr>
        <w:t xml:space="preserve">Article 1 </w:t>
      </w:r>
      <w:r w:rsidRPr="00442F40">
        <w:rPr>
          <w:sz w:val="22"/>
        </w:rPr>
        <w:t xml:space="preserve">Le tournoi du BCPA est autorisé par la FFBAD sous le n° </w:t>
      </w:r>
      <w:r w:rsidR="00C618AC" w:rsidRPr="00442F40">
        <w:rPr>
          <w:sz w:val="22"/>
        </w:rPr>
        <w:t>2101727</w:t>
      </w:r>
      <w:r w:rsidRPr="00442F40">
        <w:rPr>
          <w:sz w:val="22"/>
        </w:rPr>
        <w:t xml:space="preserve">.  </w:t>
      </w:r>
    </w:p>
    <w:p w14:paraId="0B1D8C27" w14:textId="77777777" w:rsidR="00092F60" w:rsidRPr="00442F40" w:rsidRDefault="000423A2" w:rsidP="00C618AC">
      <w:pPr>
        <w:spacing w:after="0" w:line="259" w:lineRule="auto"/>
        <w:ind w:left="0" w:firstLine="0"/>
        <w:jc w:val="both"/>
        <w:rPr>
          <w:sz w:val="22"/>
        </w:rPr>
      </w:pPr>
      <w:r w:rsidRPr="00442F40">
        <w:rPr>
          <w:sz w:val="22"/>
        </w:rPr>
        <w:t xml:space="preserve"> </w:t>
      </w:r>
    </w:p>
    <w:p w14:paraId="07967270" w14:textId="77777777" w:rsidR="00092F60" w:rsidRPr="00442F40" w:rsidRDefault="000423A2" w:rsidP="00C618AC">
      <w:pPr>
        <w:ind w:left="-5"/>
        <w:jc w:val="both"/>
        <w:rPr>
          <w:sz w:val="22"/>
        </w:rPr>
      </w:pPr>
      <w:r w:rsidRPr="00442F40">
        <w:rPr>
          <w:b/>
          <w:sz w:val="22"/>
        </w:rPr>
        <w:t xml:space="preserve">Article 2 </w:t>
      </w:r>
      <w:r w:rsidRPr="00442F40">
        <w:rPr>
          <w:sz w:val="22"/>
        </w:rPr>
        <w:t xml:space="preserve">Le tournoi est ouvert à tous les licenciés classés dans les séries NC, P, D et R des catégories vétérans et dans les séries NC, P, D et R des catégories benjamins à juniors en possession de leur licence validée par la FFBAD et accessible sur POONA à la date limite d'inscription.  </w:t>
      </w:r>
    </w:p>
    <w:p w14:paraId="31B0E3FE" w14:textId="77777777" w:rsidR="00092F60" w:rsidRPr="00442F40" w:rsidRDefault="000423A2" w:rsidP="00C618AC">
      <w:pPr>
        <w:spacing w:after="0" w:line="259" w:lineRule="auto"/>
        <w:ind w:left="0" w:firstLine="0"/>
        <w:jc w:val="both"/>
        <w:rPr>
          <w:sz w:val="22"/>
        </w:rPr>
      </w:pPr>
      <w:r w:rsidRPr="00442F40">
        <w:rPr>
          <w:sz w:val="22"/>
        </w:rPr>
        <w:t xml:space="preserve"> </w:t>
      </w:r>
    </w:p>
    <w:p w14:paraId="6A274EAE" w14:textId="77777777" w:rsidR="00092F60" w:rsidRPr="00442F40" w:rsidRDefault="000423A2" w:rsidP="00C618AC">
      <w:pPr>
        <w:ind w:left="-5"/>
        <w:jc w:val="both"/>
        <w:rPr>
          <w:sz w:val="22"/>
        </w:rPr>
      </w:pPr>
      <w:r w:rsidRPr="00442F40">
        <w:rPr>
          <w:b/>
          <w:sz w:val="22"/>
        </w:rPr>
        <w:t xml:space="preserve">Article 3 </w:t>
      </w:r>
      <w:r w:rsidRPr="00442F40">
        <w:rPr>
          <w:sz w:val="22"/>
        </w:rPr>
        <w:t xml:space="preserve">Le juge-arbitre sera </w:t>
      </w:r>
      <w:r w:rsidR="00C618AC" w:rsidRPr="00442F40">
        <w:rPr>
          <w:sz w:val="22"/>
        </w:rPr>
        <w:t>Philippe JOURDE</w:t>
      </w:r>
      <w:r w:rsidRPr="00442F40">
        <w:rPr>
          <w:sz w:val="22"/>
        </w:rPr>
        <w:t xml:space="preserve">. L'inscription et la participation au tournoi supposent la pleine et entière acceptation du présent règlement.  </w:t>
      </w:r>
    </w:p>
    <w:p w14:paraId="01024706" w14:textId="77777777" w:rsidR="00092F60" w:rsidRPr="00442F40" w:rsidRDefault="000423A2" w:rsidP="00C618AC">
      <w:pPr>
        <w:spacing w:after="0" w:line="259" w:lineRule="auto"/>
        <w:ind w:left="0" w:firstLine="0"/>
        <w:jc w:val="both"/>
        <w:rPr>
          <w:sz w:val="22"/>
        </w:rPr>
      </w:pPr>
      <w:r w:rsidRPr="00442F40">
        <w:rPr>
          <w:sz w:val="22"/>
        </w:rPr>
        <w:t xml:space="preserve"> </w:t>
      </w:r>
    </w:p>
    <w:p w14:paraId="4F6B748A" w14:textId="77777777" w:rsidR="00936605" w:rsidRPr="00442F40" w:rsidRDefault="000423A2" w:rsidP="00C618AC">
      <w:pPr>
        <w:ind w:left="-5"/>
        <w:jc w:val="both"/>
        <w:rPr>
          <w:sz w:val="22"/>
        </w:rPr>
      </w:pPr>
      <w:r w:rsidRPr="00442F40">
        <w:rPr>
          <w:b/>
          <w:sz w:val="22"/>
        </w:rPr>
        <w:t xml:space="preserve">Article 4 </w:t>
      </w:r>
      <w:r w:rsidRPr="00442F40">
        <w:rPr>
          <w:sz w:val="22"/>
        </w:rPr>
        <w:t>La compétition se déroulera en poules uniques de 5</w:t>
      </w:r>
      <w:r w:rsidR="00885BA5">
        <w:rPr>
          <w:sz w:val="22"/>
        </w:rPr>
        <w:t xml:space="preserve"> ou de 6</w:t>
      </w:r>
      <w:r w:rsidRPr="00442F40">
        <w:rPr>
          <w:sz w:val="22"/>
        </w:rPr>
        <w:t xml:space="preserve"> de préférence</w:t>
      </w:r>
      <w:r w:rsidR="00C618AC" w:rsidRPr="00442F40">
        <w:rPr>
          <w:sz w:val="22"/>
        </w:rPr>
        <w:t>, pour les vétérans</w:t>
      </w:r>
      <w:r w:rsidRPr="00442F40">
        <w:rPr>
          <w:sz w:val="22"/>
        </w:rPr>
        <w:t xml:space="preserve">. </w:t>
      </w:r>
    </w:p>
    <w:p w14:paraId="6862B749" w14:textId="77777777" w:rsidR="00C618AC" w:rsidRPr="00442F40" w:rsidRDefault="00C618AC" w:rsidP="00C618AC">
      <w:pPr>
        <w:ind w:left="-5"/>
        <w:jc w:val="both"/>
        <w:rPr>
          <w:sz w:val="22"/>
        </w:rPr>
      </w:pPr>
      <w:r w:rsidRPr="00442F40">
        <w:rPr>
          <w:sz w:val="22"/>
        </w:rPr>
        <w:t xml:space="preserve">Les tableaux jeunes se dérouleront avec sortie de poules, 2 sortants par poule. </w:t>
      </w:r>
    </w:p>
    <w:p w14:paraId="2E1E5911" w14:textId="77777777" w:rsidR="00092F60" w:rsidRPr="004313AC" w:rsidRDefault="000423A2" w:rsidP="00C618AC">
      <w:pPr>
        <w:ind w:left="-5"/>
        <w:jc w:val="both"/>
        <w:rPr>
          <w:i/>
          <w:sz w:val="22"/>
        </w:rPr>
      </w:pPr>
      <w:r w:rsidRPr="004313AC">
        <w:rPr>
          <w:i/>
          <w:sz w:val="22"/>
        </w:rPr>
        <w:t xml:space="preserve">Le club se réserve le droit de modifier l’organisation suivant le nombre d’inscrits.  </w:t>
      </w:r>
    </w:p>
    <w:p w14:paraId="5D4BAA14" w14:textId="77777777" w:rsidR="00092F60" w:rsidRPr="00442F40" w:rsidRDefault="000423A2" w:rsidP="00C618AC">
      <w:pPr>
        <w:ind w:left="-5"/>
        <w:jc w:val="both"/>
        <w:rPr>
          <w:b/>
          <w:sz w:val="22"/>
        </w:rPr>
      </w:pPr>
      <w:r w:rsidRPr="00442F40">
        <w:rPr>
          <w:b/>
          <w:sz w:val="22"/>
        </w:rPr>
        <w:t>Les tableaux proposés dans la catégorie jeune</w:t>
      </w:r>
      <w:r w:rsidR="00936605" w:rsidRPr="00442F40">
        <w:rPr>
          <w:b/>
          <w:sz w:val="22"/>
        </w:rPr>
        <w:t>s</w:t>
      </w:r>
      <w:r w:rsidRPr="00442F40">
        <w:rPr>
          <w:b/>
          <w:sz w:val="22"/>
        </w:rPr>
        <w:t xml:space="preserve"> sont simple homme</w:t>
      </w:r>
      <w:r w:rsidR="00936605" w:rsidRPr="00442F40">
        <w:rPr>
          <w:b/>
          <w:sz w:val="22"/>
        </w:rPr>
        <w:t>,</w:t>
      </w:r>
      <w:r w:rsidRPr="00442F40">
        <w:rPr>
          <w:b/>
          <w:sz w:val="22"/>
        </w:rPr>
        <w:t xml:space="preserve"> simple dame</w:t>
      </w:r>
      <w:r w:rsidR="00936605" w:rsidRPr="00442F40">
        <w:rPr>
          <w:b/>
          <w:sz w:val="22"/>
        </w:rPr>
        <w:t>, double hommes et double dames</w:t>
      </w:r>
      <w:r w:rsidRPr="00442F40">
        <w:rPr>
          <w:b/>
          <w:sz w:val="22"/>
        </w:rPr>
        <w:t xml:space="preserve">.  </w:t>
      </w:r>
    </w:p>
    <w:p w14:paraId="3AC8B75A" w14:textId="77777777" w:rsidR="00092F60" w:rsidRPr="00442F40" w:rsidRDefault="000423A2" w:rsidP="00C618AC">
      <w:pPr>
        <w:ind w:left="-5"/>
        <w:jc w:val="both"/>
        <w:rPr>
          <w:b/>
          <w:sz w:val="22"/>
        </w:rPr>
      </w:pPr>
      <w:r w:rsidRPr="00442F40">
        <w:rPr>
          <w:b/>
          <w:sz w:val="22"/>
        </w:rPr>
        <w:t xml:space="preserve">Les tableaux proposés dans la catégorie vétéran sont </w:t>
      </w:r>
      <w:proofErr w:type="gramStart"/>
      <w:r w:rsidRPr="00442F40">
        <w:rPr>
          <w:b/>
          <w:sz w:val="22"/>
        </w:rPr>
        <w:t>double homme</w:t>
      </w:r>
      <w:r w:rsidR="00442F40" w:rsidRPr="00442F40">
        <w:rPr>
          <w:b/>
          <w:sz w:val="22"/>
        </w:rPr>
        <w:t>s</w:t>
      </w:r>
      <w:proofErr w:type="gramEnd"/>
      <w:r w:rsidRPr="00442F40">
        <w:rPr>
          <w:b/>
          <w:sz w:val="22"/>
        </w:rPr>
        <w:t>, double dame</w:t>
      </w:r>
      <w:r w:rsidR="00442F40" w:rsidRPr="00442F40">
        <w:rPr>
          <w:b/>
          <w:sz w:val="22"/>
        </w:rPr>
        <w:t>s</w:t>
      </w:r>
      <w:r w:rsidRPr="00442F40">
        <w:rPr>
          <w:b/>
          <w:sz w:val="22"/>
        </w:rPr>
        <w:t xml:space="preserve"> et double mixte. </w:t>
      </w:r>
      <w:r w:rsidR="00936605" w:rsidRPr="00442F40">
        <w:rPr>
          <w:b/>
          <w:sz w:val="22"/>
        </w:rPr>
        <w:t xml:space="preserve">Les </w:t>
      </w:r>
      <w:r w:rsidR="004313AC">
        <w:rPr>
          <w:b/>
          <w:sz w:val="22"/>
        </w:rPr>
        <w:t>mixtes</w:t>
      </w:r>
      <w:r w:rsidR="00936605" w:rsidRPr="00442F40">
        <w:rPr>
          <w:b/>
          <w:sz w:val="22"/>
        </w:rPr>
        <w:t xml:space="preserve"> se dérouleront le matin et les </w:t>
      </w:r>
      <w:r w:rsidR="004313AC">
        <w:rPr>
          <w:b/>
          <w:sz w:val="22"/>
        </w:rPr>
        <w:t>doubles</w:t>
      </w:r>
      <w:r w:rsidR="00936605" w:rsidRPr="00442F40">
        <w:rPr>
          <w:b/>
          <w:sz w:val="22"/>
        </w:rPr>
        <w:t xml:space="preserve"> l'après-midi.</w:t>
      </w:r>
    </w:p>
    <w:p w14:paraId="412EDBBA" w14:textId="77777777" w:rsidR="00092F60" w:rsidRPr="00442F40" w:rsidRDefault="000423A2" w:rsidP="00C618AC">
      <w:pPr>
        <w:spacing w:after="0" w:line="259" w:lineRule="auto"/>
        <w:ind w:left="0" w:firstLine="0"/>
        <w:jc w:val="both"/>
        <w:rPr>
          <w:sz w:val="22"/>
        </w:rPr>
      </w:pPr>
      <w:r w:rsidRPr="00442F40">
        <w:rPr>
          <w:sz w:val="22"/>
        </w:rPr>
        <w:t xml:space="preserve"> </w:t>
      </w:r>
    </w:p>
    <w:p w14:paraId="3DB034DB" w14:textId="77777777" w:rsidR="00092F60" w:rsidRPr="00442F40" w:rsidRDefault="000423A2" w:rsidP="00C618AC">
      <w:pPr>
        <w:ind w:left="-5"/>
        <w:jc w:val="both"/>
        <w:rPr>
          <w:sz w:val="22"/>
        </w:rPr>
      </w:pPr>
      <w:r w:rsidRPr="00442F40">
        <w:rPr>
          <w:b/>
          <w:sz w:val="22"/>
        </w:rPr>
        <w:t xml:space="preserve">Article 5 </w:t>
      </w:r>
      <w:r w:rsidRPr="00442F40">
        <w:rPr>
          <w:sz w:val="22"/>
        </w:rPr>
        <w:t xml:space="preserve">Les engagements seront pris en compte par ordre d'arrivée, après réception de la feuille d’inscription soigneusement remplie et accompagnée </w:t>
      </w:r>
      <w:r w:rsidR="00936605" w:rsidRPr="00442F40">
        <w:rPr>
          <w:sz w:val="22"/>
        </w:rPr>
        <w:t xml:space="preserve">soit </w:t>
      </w:r>
      <w:r w:rsidRPr="00442F40">
        <w:rPr>
          <w:sz w:val="22"/>
        </w:rPr>
        <w:t xml:space="preserve">d’un chèque libellé à l’ordre du Badminton Club du Pays d'Aixe ou BCPA </w:t>
      </w:r>
      <w:r w:rsidR="004313AC" w:rsidRPr="00442F40">
        <w:rPr>
          <w:sz w:val="22"/>
        </w:rPr>
        <w:t>soit d'un virement sur le RIB du club</w:t>
      </w:r>
      <w:r w:rsidR="004313AC">
        <w:rPr>
          <w:sz w:val="22"/>
        </w:rPr>
        <w:t xml:space="preserve">, </w:t>
      </w:r>
      <w:r w:rsidR="004313AC" w:rsidRPr="00442F40">
        <w:rPr>
          <w:sz w:val="22"/>
        </w:rPr>
        <w:t xml:space="preserve">fourni à la demande </w:t>
      </w:r>
      <w:r w:rsidRPr="00442F40">
        <w:rPr>
          <w:sz w:val="22"/>
        </w:rPr>
        <w:t xml:space="preserve">(ou réception d’un email à </w:t>
      </w:r>
      <w:r w:rsidRPr="004313AC">
        <w:rPr>
          <w:color w:val="4472C4" w:themeColor="accent1"/>
          <w:sz w:val="22"/>
          <w:u w:val="single"/>
        </w:rPr>
        <w:t>tournois.bcpa@gmail.com</w:t>
      </w:r>
      <w:r w:rsidRPr="00442F40">
        <w:rPr>
          <w:sz w:val="22"/>
        </w:rPr>
        <w:t xml:space="preserve"> qui devra être suivi de l’envoi du règlement).  </w:t>
      </w:r>
    </w:p>
    <w:p w14:paraId="2BE87792" w14:textId="77777777" w:rsidR="00092F60" w:rsidRPr="00442F40" w:rsidRDefault="000423A2" w:rsidP="00C618AC">
      <w:pPr>
        <w:spacing w:after="0" w:line="259" w:lineRule="auto"/>
        <w:ind w:left="0" w:firstLine="0"/>
        <w:jc w:val="both"/>
        <w:rPr>
          <w:sz w:val="22"/>
        </w:rPr>
      </w:pPr>
      <w:r w:rsidRPr="00442F40">
        <w:rPr>
          <w:sz w:val="22"/>
        </w:rPr>
        <w:t xml:space="preserve"> </w:t>
      </w:r>
    </w:p>
    <w:p w14:paraId="103FF6DB" w14:textId="77777777" w:rsidR="00092F60" w:rsidRPr="00442F40" w:rsidRDefault="000423A2" w:rsidP="00C618AC">
      <w:pPr>
        <w:ind w:left="-5"/>
        <w:jc w:val="both"/>
        <w:rPr>
          <w:sz w:val="22"/>
        </w:rPr>
      </w:pPr>
      <w:r w:rsidRPr="00442F40">
        <w:rPr>
          <w:b/>
          <w:sz w:val="22"/>
        </w:rPr>
        <w:t xml:space="preserve">Article 6 </w:t>
      </w:r>
      <w:r w:rsidRPr="00442F40">
        <w:rPr>
          <w:sz w:val="22"/>
        </w:rPr>
        <w:t xml:space="preserve">La DATE LIMITE d'inscription est fixée au </w:t>
      </w:r>
      <w:r w:rsidRPr="00442F40">
        <w:rPr>
          <w:b/>
          <w:sz w:val="22"/>
        </w:rPr>
        <w:t>1</w:t>
      </w:r>
      <w:r w:rsidR="004313AC">
        <w:rPr>
          <w:b/>
          <w:sz w:val="22"/>
        </w:rPr>
        <w:t>7</w:t>
      </w:r>
      <w:r w:rsidRPr="00442F40">
        <w:rPr>
          <w:b/>
          <w:sz w:val="22"/>
        </w:rPr>
        <w:t xml:space="preserve"> Juin 202</w:t>
      </w:r>
      <w:r w:rsidR="00C618AC" w:rsidRPr="00442F40">
        <w:rPr>
          <w:b/>
          <w:sz w:val="22"/>
        </w:rPr>
        <w:t>2</w:t>
      </w:r>
      <w:r w:rsidR="004313AC">
        <w:rPr>
          <w:sz w:val="22"/>
        </w:rPr>
        <w:t>.</w:t>
      </w:r>
    </w:p>
    <w:p w14:paraId="00EDE8BC" w14:textId="77777777" w:rsidR="00092F60" w:rsidRPr="00442F40" w:rsidRDefault="000423A2" w:rsidP="00C618AC">
      <w:pPr>
        <w:spacing w:after="0" w:line="259" w:lineRule="auto"/>
        <w:ind w:left="0" w:firstLine="0"/>
        <w:jc w:val="both"/>
        <w:rPr>
          <w:sz w:val="22"/>
        </w:rPr>
      </w:pPr>
      <w:r w:rsidRPr="00442F40">
        <w:rPr>
          <w:sz w:val="22"/>
        </w:rPr>
        <w:t xml:space="preserve"> </w:t>
      </w:r>
    </w:p>
    <w:p w14:paraId="4206181D" w14:textId="77777777" w:rsidR="004313AC" w:rsidRDefault="000423A2" w:rsidP="00C618AC">
      <w:pPr>
        <w:spacing w:after="1" w:line="243" w:lineRule="auto"/>
        <w:ind w:left="-5"/>
        <w:jc w:val="both"/>
        <w:rPr>
          <w:sz w:val="22"/>
        </w:rPr>
      </w:pPr>
      <w:r w:rsidRPr="00442F40">
        <w:rPr>
          <w:b/>
          <w:sz w:val="22"/>
        </w:rPr>
        <w:t xml:space="preserve">Article 7 </w:t>
      </w:r>
      <w:r w:rsidRPr="00442F40">
        <w:rPr>
          <w:sz w:val="22"/>
        </w:rPr>
        <w:t xml:space="preserve">La constitution des tableaux aura lieu le </w:t>
      </w:r>
      <w:r w:rsidRPr="00442F40">
        <w:rPr>
          <w:b/>
          <w:sz w:val="22"/>
        </w:rPr>
        <w:t>1</w:t>
      </w:r>
      <w:r w:rsidR="00C618AC" w:rsidRPr="00442F40">
        <w:rPr>
          <w:b/>
          <w:sz w:val="22"/>
        </w:rPr>
        <w:t>8</w:t>
      </w:r>
      <w:r w:rsidRPr="00442F40">
        <w:rPr>
          <w:b/>
          <w:sz w:val="22"/>
        </w:rPr>
        <w:t xml:space="preserve"> Juin 202</w:t>
      </w:r>
      <w:r w:rsidR="00C618AC" w:rsidRPr="00442F40">
        <w:rPr>
          <w:b/>
          <w:sz w:val="22"/>
        </w:rPr>
        <w:t>2</w:t>
      </w:r>
      <w:r w:rsidRPr="00442F40">
        <w:rPr>
          <w:sz w:val="22"/>
        </w:rPr>
        <w:t xml:space="preserve">. </w:t>
      </w:r>
    </w:p>
    <w:p w14:paraId="7ED7E3A1" w14:textId="77777777" w:rsidR="004313AC" w:rsidRPr="004313AC" w:rsidRDefault="004313AC" w:rsidP="004313AC">
      <w:pPr>
        <w:pStyle w:val="Paragraphedeliste"/>
        <w:numPr>
          <w:ilvl w:val="0"/>
          <w:numId w:val="2"/>
        </w:numPr>
        <w:spacing w:after="1" w:line="243" w:lineRule="auto"/>
        <w:jc w:val="both"/>
        <w:rPr>
          <w:sz w:val="22"/>
        </w:rPr>
      </w:pPr>
      <w:r w:rsidRPr="004313AC">
        <w:rPr>
          <w:b/>
          <w:sz w:val="22"/>
        </w:rPr>
        <w:t>Pour les jeunes</w:t>
      </w:r>
      <w:r>
        <w:rPr>
          <w:sz w:val="22"/>
        </w:rPr>
        <w:t xml:space="preserve"> : l</w:t>
      </w:r>
      <w:r w:rsidRPr="004313AC">
        <w:rPr>
          <w:sz w:val="22"/>
        </w:rPr>
        <w:t xml:space="preserve">e montant des engagements est fixé à </w:t>
      </w:r>
      <w:r w:rsidRPr="004313AC">
        <w:rPr>
          <w:b/>
          <w:sz w:val="22"/>
        </w:rPr>
        <w:t xml:space="preserve">12€ pour </w:t>
      </w:r>
      <w:r>
        <w:rPr>
          <w:b/>
          <w:sz w:val="22"/>
        </w:rPr>
        <w:t>1</w:t>
      </w:r>
      <w:r w:rsidRPr="004313AC">
        <w:rPr>
          <w:b/>
          <w:sz w:val="22"/>
        </w:rPr>
        <w:t xml:space="preserve"> tableau</w:t>
      </w:r>
      <w:r>
        <w:rPr>
          <w:b/>
          <w:sz w:val="22"/>
        </w:rPr>
        <w:t xml:space="preserve"> </w:t>
      </w:r>
      <w:r w:rsidRPr="004313AC">
        <w:rPr>
          <w:b/>
          <w:sz w:val="22"/>
        </w:rPr>
        <w:t>et 14€ pour 2 tableaux</w:t>
      </w:r>
      <w:r w:rsidRPr="004313AC">
        <w:rPr>
          <w:sz w:val="22"/>
        </w:rPr>
        <w:t xml:space="preserve">. </w:t>
      </w:r>
    </w:p>
    <w:p w14:paraId="3B448DA7" w14:textId="77777777" w:rsidR="00092F60" w:rsidRPr="004313AC" w:rsidRDefault="004313AC" w:rsidP="004313AC">
      <w:pPr>
        <w:pStyle w:val="Paragraphedeliste"/>
        <w:numPr>
          <w:ilvl w:val="0"/>
          <w:numId w:val="2"/>
        </w:numPr>
        <w:spacing w:after="1" w:line="243" w:lineRule="auto"/>
        <w:jc w:val="both"/>
        <w:rPr>
          <w:sz w:val="22"/>
        </w:rPr>
      </w:pPr>
      <w:r w:rsidRPr="004313AC">
        <w:rPr>
          <w:b/>
          <w:sz w:val="22"/>
        </w:rPr>
        <w:t>Pour les vétérans</w:t>
      </w:r>
      <w:r>
        <w:rPr>
          <w:sz w:val="22"/>
        </w:rPr>
        <w:t xml:space="preserve"> : l</w:t>
      </w:r>
      <w:r w:rsidR="000423A2" w:rsidRPr="004313AC">
        <w:rPr>
          <w:sz w:val="22"/>
        </w:rPr>
        <w:t xml:space="preserve">e montant des engagements est fixé à </w:t>
      </w:r>
      <w:r w:rsidR="000423A2" w:rsidRPr="004313AC">
        <w:rPr>
          <w:b/>
          <w:sz w:val="22"/>
        </w:rPr>
        <w:t xml:space="preserve">13€ pour </w:t>
      </w:r>
      <w:r>
        <w:rPr>
          <w:b/>
          <w:sz w:val="22"/>
        </w:rPr>
        <w:t>1</w:t>
      </w:r>
      <w:r w:rsidR="000423A2" w:rsidRPr="004313AC">
        <w:rPr>
          <w:b/>
          <w:sz w:val="22"/>
        </w:rPr>
        <w:t xml:space="preserve"> tableau et 17 euros pour 2 tableaux. </w:t>
      </w:r>
      <w:r w:rsidR="000423A2" w:rsidRPr="004313AC">
        <w:rPr>
          <w:sz w:val="22"/>
        </w:rPr>
        <w:t xml:space="preserve"> </w:t>
      </w:r>
    </w:p>
    <w:p w14:paraId="4FFB0460" w14:textId="77777777" w:rsidR="00092F60" w:rsidRPr="004313AC" w:rsidRDefault="000423A2" w:rsidP="004313AC">
      <w:pPr>
        <w:spacing w:after="1" w:line="243" w:lineRule="auto"/>
        <w:ind w:left="-5"/>
        <w:jc w:val="center"/>
        <w:rPr>
          <w:sz w:val="22"/>
          <w:u w:val="single"/>
        </w:rPr>
      </w:pPr>
      <w:r w:rsidRPr="004313AC">
        <w:rPr>
          <w:b/>
          <w:sz w:val="22"/>
          <w:u w:val="single"/>
        </w:rPr>
        <w:t>En cas de forfait, aucun remboursement ne sera effectué après la constitution des tableaux.</w:t>
      </w:r>
    </w:p>
    <w:p w14:paraId="6BE3C65E" w14:textId="77777777" w:rsidR="00092F60" w:rsidRPr="00442F40" w:rsidRDefault="000423A2" w:rsidP="00C618AC">
      <w:pPr>
        <w:spacing w:after="0" w:line="259" w:lineRule="auto"/>
        <w:ind w:left="0" w:firstLine="0"/>
        <w:jc w:val="both"/>
        <w:rPr>
          <w:sz w:val="22"/>
        </w:rPr>
      </w:pPr>
      <w:r w:rsidRPr="00442F40">
        <w:rPr>
          <w:sz w:val="22"/>
        </w:rPr>
        <w:t xml:space="preserve"> </w:t>
      </w:r>
    </w:p>
    <w:p w14:paraId="1C3DE8C8" w14:textId="77777777" w:rsidR="00092F60" w:rsidRPr="00442F40" w:rsidRDefault="000423A2" w:rsidP="00C618AC">
      <w:pPr>
        <w:ind w:left="-5"/>
        <w:jc w:val="both"/>
        <w:rPr>
          <w:sz w:val="22"/>
        </w:rPr>
      </w:pPr>
      <w:r w:rsidRPr="00442F40">
        <w:rPr>
          <w:b/>
          <w:sz w:val="22"/>
        </w:rPr>
        <w:t xml:space="preserve">Article 8 </w:t>
      </w:r>
      <w:r w:rsidRPr="00442F40">
        <w:rPr>
          <w:sz w:val="22"/>
        </w:rPr>
        <w:t xml:space="preserve">Tout participant doit :  </w:t>
      </w:r>
    </w:p>
    <w:p w14:paraId="0E17F20A" w14:textId="77777777" w:rsidR="00092F60" w:rsidRPr="00442F40" w:rsidRDefault="000423A2" w:rsidP="00C618AC">
      <w:pPr>
        <w:numPr>
          <w:ilvl w:val="0"/>
          <w:numId w:val="1"/>
        </w:numPr>
        <w:spacing w:after="30"/>
        <w:ind w:hanging="106"/>
        <w:jc w:val="both"/>
        <w:rPr>
          <w:sz w:val="22"/>
        </w:rPr>
      </w:pPr>
      <w:r w:rsidRPr="00442F40">
        <w:rPr>
          <w:sz w:val="22"/>
        </w:rPr>
        <w:t xml:space="preserve">Avoir acquitté son droit d'inscription auprès du Badminton Club du Pays d'Aixe  </w:t>
      </w:r>
    </w:p>
    <w:p w14:paraId="47AD11A5" w14:textId="77777777" w:rsidR="00092F60" w:rsidRPr="00442F40" w:rsidRDefault="000423A2" w:rsidP="00C618AC">
      <w:pPr>
        <w:numPr>
          <w:ilvl w:val="0"/>
          <w:numId w:val="1"/>
        </w:numPr>
        <w:spacing w:after="33"/>
        <w:ind w:hanging="106"/>
        <w:jc w:val="both"/>
        <w:rPr>
          <w:sz w:val="22"/>
        </w:rPr>
      </w:pPr>
      <w:r w:rsidRPr="00442F40">
        <w:rPr>
          <w:sz w:val="22"/>
        </w:rPr>
        <w:t xml:space="preserve">Se présenter, à son arrivée, à la table de marque pour pointage  </w:t>
      </w:r>
    </w:p>
    <w:p w14:paraId="558AC0A1" w14:textId="77777777" w:rsidR="00092F60" w:rsidRPr="00442F40" w:rsidRDefault="000423A2" w:rsidP="00C618AC">
      <w:pPr>
        <w:numPr>
          <w:ilvl w:val="0"/>
          <w:numId w:val="1"/>
        </w:numPr>
        <w:ind w:hanging="106"/>
        <w:jc w:val="both"/>
        <w:rPr>
          <w:sz w:val="22"/>
        </w:rPr>
      </w:pPr>
      <w:r w:rsidRPr="00442F40">
        <w:rPr>
          <w:sz w:val="22"/>
        </w:rPr>
        <w:t xml:space="preserve">Jouer dans une tenue vestimentaire conforme à la circulaire d'arbitrage en vigueur.  </w:t>
      </w:r>
    </w:p>
    <w:p w14:paraId="470CCA96" w14:textId="77777777" w:rsidR="00092F60" w:rsidRPr="00442F40" w:rsidRDefault="000423A2" w:rsidP="00C618AC">
      <w:pPr>
        <w:spacing w:after="0" w:line="259" w:lineRule="auto"/>
        <w:ind w:left="0" w:firstLine="0"/>
        <w:jc w:val="both"/>
        <w:rPr>
          <w:sz w:val="22"/>
        </w:rPr>
      </w:pPr>
      <w:r w:rsidRPr="00442F40">
        <w:rPr>
          <w:sz w:val="22"/>
        </w:rPr>
        <w:t xml:space="preserve"> </w:t>
      </w:r>
    </w:p>
    <w:p w14:paraId="50C4BE20" w14:textId="77777777" w:rsidR="00092F60" w:rsidRPr="00442F40" w:rsidRDefault="000423A2" w:rsidP="00C618AC">
      <w:pPr>
        <w:ind w:left="-5"/>
        <w:jc w:val="both"/>
        <w:rPr>
          <w:sz w:val="22"/>
        </w:rPr>
      </w:pPr>
      <w:r w:rsidRPr="00442F40">
        <w:rPr>
          <w:b/>
          <w:sz w:val="22"/>
        </w:rPr>
        <w:t xml:space="preserve">Article 9 </w:t>
      </w:r>
      <w:r w:rsidRPr="00442F40">
        <w:rPr>
          <w:sz w:val="22"/>
        </w:rPr>
        <w:t xml:space="preserve">Les organisateurs se réservent le droit de regrouper certaines séries et/ou catégories dans un même tableau.  </w:t>
      </w:r>
    </w:p>
    <w:p w14:paraId="26BE9F1A" w14:textId="77777777" w:rsidR="00092F60" w:rsidRPr="00442F40" w:rsidRDefault="000423A2" w:rsidP="00C618AC">
      <w:pPr>
        <w:spacing w:after="0" w:line="259" w:lineRule="auto"/>
        <w:ind w:left="0" w:firstLine="0"/>
        <w:jc w:val="both"/>
        <w:rPr>
          <w:sz w:val="22"/>
        </w:rPr>
      </w:pPr>
      <w:r w:rsidRPr="00442F40">
        <w:rPr>
          <w:sz w:val="22"/>
        </w:rPr>
        <w:t xml:space="preserve"> </w:t>
      </w:r>
    </w:p>
    <w:p w14:paraId="79EA7B3D" w14:textId="77777777" w:rsidR="00092F60" w:rsidRPr="00442F40" w:rsidRDefault="000423A2" w:rsidP="00C618AC">
      <w:pPr>
        <w:ind w:left="-5"/>
        <w:jc w:val="both"/>
        <w:rPr>
          <w:sz w:val="22"/>
        </w:rPr>
      </w:pPr>
      <w:r w:rsidRPr="00442F40">
        <w:rPr>
          <w:b/>
          <w:sz w:val="22"/>
        </w:rPr>
        <w:t xml:space="preserve">Article 10 </w:t>
      </w:r>
      <w:r w:rsidRPr="00442F40">
        <w:rPr>
          <w:sz w:val="22"/>
        </w:rPr>
        <w:t xml:space="preserve">Les tableaux sont faits par tirage au sort via le logiciel de la </w:t>
      </w:r>
      <w:proofErr w:type="spellStart"/>
      <w:r w:rsidRPr="00442F40">
        <w:rPr>
          <w:sz w:val="22"/>
        </w:rPr>
        <w:t>FFBad</w:t>
      </w:r>
      <w:proofErr w:type="spellEnd"/>
      <w:r w:rsidRPr="00442F40">
        <w:rPr>
          <w:sz w:val="22"/>
        </w:rPr>
        <w:t xml:space="preserve">, </w:t>
      </w:r>
      <w:proofErr w:type="spellStart"/>
      <w:r w:rsidRPr="00442F40">
        <w:rPr>
          <w:sz w:val="22"/>
        </w:rPr>
        <w:t>Badplus</w:t>
      </w:r>
      <w:proofErr w:type="spellEnd"/>
      <w:r w:rsidRPr="00442F40">
        <w:rPr>
          <w:sz w:val="22"/>
        </w:rPr>
        <w:t xml:space="preserve">, sur la base du CPPH de chaque joueur 15 jours avant la date limite d'inscription.  </w:t>
      </w:r>
    </w:p>
    <w:p w14:paraId="3386C859" w14:textId="77777777" w:rsidR="00092F60" w:rsidRPr="00442F40" w:rsidRDefault="000423A2" w:rsidP="00C618AC">
      <w:pPr>
        <w:spacing w:after="0" w:line="259" w:lineRule="auto"/>
        <w:ind w:left="0" w:firstLine="0"/>
        <w:jc w:val="both"/>
        <w:rPr>
          <w:sz w:val="22"/>
        </w:rPr>
      </w:pPr>
      <w:r w:rsidRPr="00442F40">
        <w:rPr>
          <w:sz w:val="22"/>
        </w:rPr>
        <w:t xml:space="preserve"> </w:t>
      </w:r>
    </w:p>
    <w:p w14:paraId="54C0DB78" w14:textId="77777777" w:rsidR="00092F60" w:rsidRPr="00442F40" w:rsidRDefault="000423A2" w:rsidP="00C618AC">
      <w:pPr>
        <w:ind w:left="-5"/>
        <w:jc w:val="both"/>
        <w:rPr>
          <w:sz w:val="22"/>
        </w:rPr>
      </w:pPr>
      <w:r w:rsidRPr="00442F40">
        <w:rPr>
          <w:b/>
          <w:sz w:val="22"/>
        </w:rPr>
        <w:t xml:space="preserve">Article 11 </w:t>
      </w:r>
      <w:r w:rsidRPr="00442F40">
        <w:rPr>
          <w:sz w:val="22"/>
        </w:rPr>
        <w:t xml:space="preserve">Sauf désignation d'un arbitre par le juge-arbitre pour les phases finales, tous les matchs sont arbitrés selon le principe de l’auto-arbitrage.  </w:t>
      </w:r>
    </w:p>
    <w:p w14:paraId="05B05BF8" w14:textId="77777777" w:rsidR="00092F60" w:rsidRPr="00442F40" w:rsidRDefault="000423A2" w:rsidP="00C618AC">
      <w:pPr>
        <w:spacing w:after="0" w:line="259" w:lineRule="auto"/>
        <w:ind w:left="0" w:firstLine="0"/>
        <w:jc w:val="both"/>
        <w:rPr>
          <w:sz w:val="22"/>
        </w:rPr>
      </w:pPr>
      <w:r w:rsidRPr="00442F40">
        <w:rPr>
          <w:sz w:val="22"/>
        </w:rPr>
        <w:t xml:space="preserve"> </w:t>
      </w:r>
    </w:p>
    <w:p w14:paraId="59C4F69C" w14:textId="77777777" w:rsidR="00092F60" w:rsidRPr="00442F40" w:rsidRDefault="000423A2" w:rsidP="00C618AC">
      <w:pPr>
        <w:ind w:left="-5"/>
        <w:jc w:val="both"/>
        <w:rPr>
          <w:sz w:val="22"/>
        </w:rPr>
      </w:pPr>
      <w:r w:rsidRPr="00442F40">
        <w:rPr>
          <w:b/>
          <w:sz w:val="22"/>
        </w:rPr>
        <w:lastRenderedPageBreak/>
        <w:t xml:space="preserve">Article 12 </w:t>
      </w:r>
      <w:r w:rsidRPr="00442F40">
        <w:rPr>
          <w:sz w:val="22"/>
        </w:rPr>
        <w:t xml:space="preserve">Les horaires prévisionnels fournis par affichage sont purement indicatifs. Les joueurs désirant quitter la salle devront le faire en concertation avec la table de marque et le juge-arbitre sous peine d'être disqualifiés à l'appel de leur match.  </w:t>
      </w:r>
    </w:p>
    <w:p w14:paraId="74359D61" w14:textId="77777777" w:rsidR="00092F60" w:rsidRPr="00442F40" w:rsidRDefault="000423A2" w:rsidP="00C618AC">
      <w:pPr>
        <w:spacing w:after="0" w:line="259" w:lineRule="auto"/>
        <w:ind w:left="0" w:firstLine="0"/>
        <w:jc w:val="both"/>
        <w:rPr>
          <w:sz w:val="22"/>
        </w:rPr>
      </w:pPr>
      <w:r w:rsidRPr="00442F40">
        <w:rPr>
          <w:sz w:val="22"/>
        </w:rPr>
        <w:t xml:space="preserve"> </w:t>
      </w:r>
    </w:p>
    <w:p w14:paraId="47E382DB" w14:textId="77777777" w:rsidR="00092F60" w:rsidRPr="00442F40" w:rsidRDefault="000423A2" w:rsidP="00C618AC">
      <w:pPr>
        <w:ind w:left="-5"/>
        <w:jc w:val="both"/>
        <w:rPr>
          <w:sz w:val="22"/>
        </w:rPr>
      </w:pPr>
      <w:r w:rsidRPr="00442F40">
        <w:rPr>
          <w:b/>
          <w:sz w:val="22"/>
        </w:rPr>
        <w:t xml:space="preserve">Article 13 </w:t>
      </w:r>
      <w:r w:rsidRPr="00442F40">
        <w:rPr>
          <w:sz w:val="22"/>
        </w:rPr>
        <w:t xml:space="preserve">Tout joueur non présent sur le terrain 5 minutes après l'appel de son nom sera déclaré forfait.  </w:t>
      </w:r>
    </w:p>
    <w:p w14:paraId="7E1FE5B2" w14:textId="77777777" w:rsidR="00092F60" w:rsidRPr="00442F40" w:rsidRDefault="000423A2" w:rsidP="00C618AC">
      <w:pPr>
        <w:spacing w:after="0" w:line="259" w:lineRule="auto"/>
        <w:ind w:left="0" w:firstLine="0"/>
        <w:jc w:val="both"/>
        <w:rPr>
          <w:sz w:val="22"/>
        </w:rPr>
      </w:pPr>
      <w:r w:rsidRPr="00442F40">
        <w:rPr>
          <w:sz w:val="22"/>
        </w:rPr>
        <w:t xml:space="preserve"> </w:t>
      </w:r>
    </w:p>
    <w:p w14:paraId="28BBCB36" w14:textId="77777777" w:rsidR="00092F60" w:rsidRPr="00442F40" w:rsidRDefault="000423A2" w:rsidP="00C618AC">
      <w:pPr>
        <w:ind w:left="-5"/>
        <w:jc w:val="both"/>
        <w:rPr>
          <w:sz w:val="22"/>
        </w:rPr>
      </w:pPr>
      <w:r w:rsidRPr="00442F40">
        <w:rPr>
          <w:b/>
          <w:sz w:val="22"/>
        </w:rPr>
        <w:t xml:space="preserve">Article 14 </w:t>
      </w:r>
      <w:r w:rsidRPr="00442F40">
        <w:rPr>
          <w:sz w:val="22"/>
        </w:rPr>
        <w:t xml:space="preserve">Les joueurs ont 3 minutes d'échauffement à partir du moment où leur match a été annoncé.  </w:t>
      </w:r>
    </w:p>
    <w:p w14:paraId="476F9FAC" w14:textId="77777777" w:rsidR="00092F60" w:rsidRPr="00442F40" w:rsidRDefault="000423A2" w:rsidP="00C618AC">
      <w:pPr>
        <w:spacing w:after="0" w:line="259" w:lineRule="auto"/>
        <w:ind w:left="0" w:firstLine="0"/>
        <w:jc w:val="both"/>
        <w:rPr>
          <w:sz w:val="22"/>
        </w:rPr>
      </w:pPr>
      <w:r w:rsidRPr="00442F40">
        <w:rPr>
          <w:sz w:val="22"/>
        </w:rPr>
        <w:t xml:space="preserve"> </w:t>
      </w:r>
    </w:p>
    <w:p w14:paraId="204D6726" w14:textId="77777777" w:rsidR="00092F60" w:rsidRPr="00442F40" w:rsidRDefault="000423A2" w:rsidP="00C618AC">
      <w:pPr>
        <w:ind w:left="-5"/>
        <w:jc w:val="both"/>
        <w:rPr>
          <w:sz w:val="22"/>
        </w:rPr>
      </w:pPr>
      <w:r w:rsidRPr="00442F40">
        <w:rPr>
          <w:b/>
          <w:sz w:val="22"/>
        </w:rPr>
        <w:t xml:space="preserve">Article 15 </w:t>
      </w:r>
      <w:r w:rsidRPr="00442F40">
        <w:rPr>
          <w:sz w:val="22"/>
        </w:rPr>
        <w:t xml:space="preserve">Tout joueur devra se présenter sur le terrain avec un nombre suffisant de volants ainsi que tous les accessoires nécessaires à son match (raquettes, serviettes, boissons, …).  </w:t>
      </w:r>
    </w:p>
    <w:p w14:paraId="547AD23A" w14:textId="77777777" w:rsidR="00092F60" w:rsidRPr="00442F40" w:rsidRDefault="000423A2" w:rsidP="00C618AC">
      <w:pPr>
        <w:spacing w:after="0" w:line="259" w:lineRule="auto"/>
        <w:ind w:left="0" w:firstLine="0"/>
        <w:jc w:val="both"/>
        <w:rPr>
          <w:sz w:val="22"/>
        </w:rPr>
      </w:pPr>
      <w:r w:rsidRPr="00442F40">
        <w:rPr>
          <w:sz w:val="22"/>
        </w:rPr>
        <w:t xml:space="preserve"> </w:t>
      </w:r>
    </w:p>
    <w:p w14:paraId="06DFE878" w14:textId="77777777" w:rsidR="00092F60" w:rsidRPr="00442F40" w:rsidRDefault="000423A2" w:rsidP="00C618AC">
      <w:pPr>
        <w:ind w:left="-5"/>
        <w:jc w:val="both"/>
        <w:rPr>
          <w:sz w:val="22"/>
        </w:rPr>
      </w:pPr>
      <w:r w:rsidRPr="00442F40">
        <w:rPr>
          <w:b/>
          <w:sz w:val="22"/>
        </w:rPr>
        <w:t xml:space="preserve">Article 16 </w:t>
      </w:r>
      <w:r w:rsidRPr="00442F40">
        <w:rPr>
          <w:sz w:val="22"/>
        </w:rPr>
        <w:t xml:space="preserve">Les joueurs se partagent la fourniture des volants nécessaires au déroulement du match.  </w:t>
      </w:r>
    </w:p>
    <w:p w14:paraId="56E5FE90" w14:textId="77777777" w:rsidR="00092F60" w:rsidRPr="00442F40" w:rsidRDefault="000423A2" w:rsidP="00C618AC">
      <w:pPr>
        <w:spacing w:after="0" w:line="259" w:lineRule="auto"/>
        <w:ind w:left="0" w:firstLine="0"/>
        <w:jc w:val="both"/>
        <w:rPr>
          <w:sz w:val="22"/>
        </w:rPr>
      </w:pPr>
      <w:r w:rsidRPr="00442F40">
        <w:rPr>
          <w:sz w:val="22"/>
        </w:rPr>
        <w:t xml:space="preserve"> </w:t>
      </w:r>
    </w:p>
    <w:p w14:paraId="5063B247" w14:textId="77777777" w:rsidR="00092F60" w:rsidRPr="00442F40" w:rsidRDefault="000423A2" w:rsidP="00C618AC">
      <w:pPr>
        <w:ind w:left="-5"/>
        <w:jc w:val="both"/>
        <w:rPr>
          <w:sz w:val="22"/>
        </w:rPr>
      </w:pPr>
      <w:r w:rsidRPr="00442F40">
        <w:rPr>
          <w:b/>
          <w:sz w:val="22"/>
        </w:rPr>
        <w:t xml:space="preserve">Article 17 </w:t>
      </w:r>
      <w:r w:rsidRPr="00442F40">
        <w:rPr>
          <w:sz w:val="22"/>
        </w:rPr>
        <w:t xml:space="preserve">Si désaccord sur les volants, le volant à utiliser sera le RSL grade 4 pour les plumes.  </w:t>
      </w:r>
    </w:p>
    <w:p w14:paraId="1BBB3113" w14:textId="77777777" w:rsidR="00092F60" w:rsidRPr="00442F40" w:rsidRDefault="000423A2" w:rsidP="00C618AC">
      <w:pPr>
        <w:spacing w:after="0" w:line="259" w:lineRule="auto"/>
        <w:ind w:left="0" w:firstLine="0"/>
        <w:jc w:val="both"/>
        <w:rPr>
          <w:sz w:val="22"/>
        </w:rPr>
      </w:pPr>
      <w:r w:rsidRPr="00442F40">
        <w:rPr>
          <w:sz w:val="22"/>
        </w:rPr>
        <w:t xml:space="preserve"> </w:t>
      </w:r>
    </w:p>
    <w:p w14:paraId="7756733A" w14:textId="77777777" w:rsidR="00092F60" w:rsidRPr="00442F40" w:rsidRDefault="000423A2" w:rsidP="00C618AC">
      <w:pPr>
        <w:ind w:left="-5"/>
        <w:jc w:val="both"/>
        <w:rPr>
          <w:sz w:val="22"/>
        </w:rPr>
      </w:pPr>
      <w:r w:rsidRPr="00442F40">
        <w:rPr>
          <w:b/>
          <w:sz w:val="22"/>
        </w:rPr>
        <w:t xml:space="preserve">Article 18 </w:t>
      </w:r>
      <w:r w:rsidRPr="00442F40">
        <w:rPr>
          <w:sz w:val="22"/>
        </w:rPr>
        <w:t xml:space="preserve">Le temps de repos entre deux matchs est de 20 minutes (temps entre la fin du dernier point du match précédent et le premier service du suivant).  </w:t>
      </w:r>
    </w:p>
    <w:p w14:paraId="4A8F634B" w14:textId="77777777" w:rsidR="00092F60" w:rsidRPr="00442F40" w:rsidRDefault="000423A2" w:rsidP="00C618AC">
      <w:pPr>
        <w:spacing w:after="0" w:line="259" w:lineRule="auto"/>
        <w:ind w:left="0" w:firstLine="0"/>
        <w:jc w:val="both"/>
        <w:rPr>
          <w:sz w:val="22"/>
        </w:rPr>
      </w:pPr>
      <w:r w:rsidRPr="00442F40">
        <w:rPr>
          <w:sz w:val="22"/>
        </w:rPr>
        <w:t xml:space="preserve"> </w:t>
      </w:r>
    </w:p>
    <w:p w14:paraId="79E10B62" w14:textId="77777777" w:rsidR="00092F60" w:rsidRPr="00442F40" w:rsidRDefault="000423A2" w:rsidP="00C618AC">
      <w:pPr>
        <w:ind w:left="-5"/>
        <w:jc w:val="both"/>
        <w:rPr>
          <w:sz w:val="22"/>
        </w:rPr>
      </w:pPr>
      <w:r w:rsidRPr="00442F40">
        <w:rPr>
          <w:b/>
          <w:sz w:val="22"/>
        </w:rPr>
        <w:t xml:space="preserve">Article 19 </w:t>
      </w:r>
      <w:r w:rsidRPr="00442F40">
        <w:rPr>
          <w:sz w:val="22"/>
        </w:rPr>
        <w:t xml:space="preserve">Tout volant touchant les infrastructures du gymnase (plafond) sera compté "faute", même au service. Tout volant touchant des parties mobiles (panier, câble, rampe de chauffage) sera compté "let" une fois au service et "faute" dans le jeu.  </w:t>
      </w:r>
    </w:p>
    <w:p w14:paraId="497EB852" w14:textId="77777777" w:rsidR="00092F60" w:rsidRPr="00442F40" w:rsidRDefault="000423A2" w:rsidP="00C618AC">
      <w:pPr>
        <w:spacing w:after="0" w:line="259" w:lineRule="auto"/>
        <w:ind w:left="0" w:firstLine="0"/>
        <w:jc w:val="both"/>
        <w:rPr>
          <w:sz w:val="22"/>
        </w:rPr>
      </w:pPr>
      <w:r w:rsidRPr="00442F40">
        <w:rPr>
          <w:sz w:val="22"/>
        </w:rPr>
        <w:t xml:space="preserve"> </w:t>
      </w:r>
    </w:p>
    <w:p w14:paraId="1D71F63C" w14:textId="77777777" w:rsidR="00092F60" w:rsidRPr="00442F40" w:rsidRDefault="000423A2" w:rsidP="00C618AC">
      <w:pPr>
        <w:ind w:left="-5"/>
        <w:jc w:val="both"/>
        <w:rPr>
          <w:sz w:val="22"/>
        </w:rPr>
      </w:pPr>
      <w:r w:rsidRPr="00442F40">
        <w:rPr>
          <w:b/>
          <w:sz w:val="22"/>
        </w:rPr>
        <w:t xml:space="preserve">Article 20 </w:t>
      </w:r>
      <w:r w:rsidRPr="00442F40">
        <w:rPr>
          <w:sz w:val="22"/>
        </w:rPr>
        <w:t xml:space="preserve">Tous les litiges seront tranchés par le juge-arbitre et seront sans appel.  </w:t>
      </w:r>
    </w:p>
    <w:p w14:paraId="38002A79" w14:textId="77777777" w:rsidR="00092F60" w:rsidRPr="00442F40" w:rsidRDefault="000423A2" w:rsidP="00C618AC">
      <w:pPr>
        <w:spacing w:after="0" w:line="259" w:lineRule="auto"/>
        <w:ind w:left="0" w:firstLine="0"/>
        <w:jc w:val="both"/>
        <w:rPr>
          <w:sz w:val="22"/>
        </w:rPr>
      </w:pPr>
      <w:r w:rsidRPr="00442F40">
        <w:rPr>
          <w:sz w:val="22"/>
        </w:rPr>
        <w:t xml:space="preserve"> </w:t>
      </w:r>
    </w:p>
    <w:p w14:paraId="796A3327" w14:textId="77777777" w:rsidR="00092F60" w:rsidRPr="00442F40" w:rsidRDefault="000423A2" w:rsidP="00C618AC">
      <w:pPr>
        <w:ind w:left="-5"/>
        <w:jc w:val="both"/>
        <w:rPr>
          <w:sz w:val="22"/>
        </w:rPr>
      </w:pPr>
      <w:r w:rsidRPr="00442F40">
        <w:rPr>
          <w:b/>
          <w:sz w:val="22"/>
        </w:rPr>
        <w:t xml:space="preserve">Article 21 </w:t>
      </w:r>
      <w:r w:rsidRPr="00442F40">
        <w:rPr>
          <w:sz w:val="22"/>
        </w:rPr>
        <w:t xml:space="preserve">Le règlement fédéral sera appliqué pour les points non cités ci-dessus. </w:t>
      </w:r>
    </w:p>
    <w:sectPr w:rsidR="00092F60" w:rsidRPr="00442F40">
      <w:pgSz w:w="11906" w:h="16838"/>
      <w:pgMar w:top="1440" w:right="1424"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6439"/>
    <w:multiLevelType w:val="hybridMultilevel"/>
    <w:tmpl w:val="4F4EEEB8"/>
    <w:lvl w:ilvl="0" w:tplc="CCE4EC88">
      <w:start w:val="1"/>
      <w:numFmt w:val="bullet"/>
      <w:lvlText w:val="-"/>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95831C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56A6D9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E2E815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0027316">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B7A6A4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FF2B5D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DCAB93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218874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4B2290F"/>
    <w:multiLevelType w:val="hybridMultilevel"/>
    <w:tmpl w:val="253E22AC"/>
    <w:lvl w:ilvl="0" w:tplc="F40E5C38">
      <w:start w:val="7"/>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665009">
    <w:abstractNumId w:val="0"/>
  </w:num>
  <w:num w:numId="2" w16cid:durableId="10300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60"/>
    <w:rsid w:val="000423A2"/>
    <w:rsid w:val="00092F60"/>
    <w:rsid w:val="004313AC"/>
    <w:rsid w:val="00442F40"/>
    <w:rsid w:val="00885BA5"/>
    <w:rsid w:val="00936605"/>
    <w:rsid w:val="00C618AC"/>
    <w:rsid w:val="00D06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F193"/>
  <w15:docId w15:val="{0661E4EE-C6DD-45BF-8A5F-135C9F7A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1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642</Words>
  <Characters>3535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domicile</dc:creator>
  <cp:keywords/>
  <cp:lastModifiedBy>gwendo miss</cp:lastModifiedBy>
  <cp:revision>5</cp:revision>
  <dcterms:created xsi:type="dcterms:W3CDTF">2022-04-13T16:26:00Z</dcterms:created>
  <dcterms:modified xsi:type="dcterms:W3CDTF">2022-04-23T18:03:00Z</dcterms:modified>
</cp:coreProperties>
</file>